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67" w:rsidRDefault="00D074ED" w:rsidP="008A6CF6">
      <w:pPr>
        <w:jc w:val="both"/>
        <w:rPr>
          <w:b/>
          <w:sz w:val="28"/>
          <w:szCs w:val="28"/>
          <w:lang w:val="el-GR"/>
        </w:rPr>
      </w:pPr>
      <w:r w:rsidRPr="00D074ED">
        <w:rPr>
          <w:b/>
          <w:sz w:val="28"/>
          <w:szCs w:val="28"/>
          <w:lang w:val="el-GR"/>
        </w:rPr>
        <w:t>Για ένα αποτελεσματικό κράτος</w:t>
      </w:r>
    </w:p>
    <w:p w:rsidR="00D074ED" w:rsidRPr="00D074ED" w:rsidRDefault="00FB18B9" w:rsidP="008A6CF6">
      <w:pPr>
        <w:jc w:val="both"/>
        <w:rPr>
          <w:b/>
          <w:lang w:val="el-GR"/>
        </w:rPr>
      </w:pPr>
      <w:r>
        <w:rPr>
          <w:b/>
          <w:lang w:val="el-GR"/>
        </w:rPr>
        <w:t>3 Απριλίου 2012</w:t>
      </w:r>
    </w:p>
    <w:p w:rsidR="008A6CF6" w:rsidRPr="00E57CD6" w:rsidRDefault="00950DC8" w:rsidP="008A6CF6">
      <w:pPr>
        <w:jc w:val="both"/>
        <w:rPr>
          <w:lang w:val="el-GR"/>
        </w:rPr>
      </w:pPr>
      <w:r>
        <w:rPr>
          <w:lang w:val="el-GR"/>
        </w:rPr>
        <w:t xml:space="preserve">Οι επιπτώσεις των δυσλειτουργιών του κράτους είναι εμφανείς σε όλα τα πεδία πολιτικής. </w:t>
      </w:r>
      <w:r w:rsidR="00212F94">
        <w:rPr>
          <w:lang w:val="el-GR"/>
        </w:rPr>
        <w:t>Οι</w:t>
      </w:r>
      <w:r w:rsidR="00752C1C">
        <w:rPr>
          <w:lang w:val="el-GR"/>
        </w:rPr>
        <w:t xml:space="preserve"> </w:t>
      </w:r>
      <w:r w:rsidR="00752C1C" w:rsidRPr="00EE69CF">
        <w:rPr>
          <w:u w:val="single"/>
          <w:lang w:val="el-GR"/>
        </w:rPr>
        <w:t>εξωστρεφείς</w:t>
      </w:r>
      <w:r w:rsidR="00752C1C">
        <w:rPr>
          <w:lang w:val="el-GR"/>
        </w:rPr>
        <w:t xml:space="preserve"> λειτουργίες της διο</w:t>
      </w:r>
      <w:r w:rsidR="00212F94">
        <w:rPr>
          <w:lang w:val="el-GR"/>
        </w:rPr>
        <w:t>ίκησης</w:t>
      </w:r>
      <w:r w:rsidR="00764252">
        <w:rPr>
          <w:lang w:val="el-GR"/>
        </w:rPr>
        <w:t>,</w:t>
      </w:r>
      <w:r w:rsidR="00212F94">
        <w:rPr>
          <w:lang w:val="el-GR"/>
        </w:rPr>
        <w:t xml:space="preserve"> </w:t>
      </w:r>
      <w:r w:rsidR="00212F94" w:rsidRPr="00E57CD6">
        <w:rPr>
          <w:lang w:val="el-GR"/>
        </w:rPr>
        <w:t xml:space="preserve">απέναντι δηλ. στους αποδέκτες της δραστηριότητάς της, </w:t>
      </w:r>
      <w:r w:rsidR="00212F94">
        <w:rPr>
          <w:lang w:val="el-GR"/>
        </w:rPr>
        <w:t xml:space="preserve">δεν έχουν τύχει της </w:t>
      </w:r>
      <w:r w:rsidR="007812BD">
        <w:rPr>
          <w:lang w:val="el-GR"/>
        </w:rPr>
        <w:t>απαιτούμενης προσοχής, παρά τις</w:t>
      </w:r>
      <w:r w:rsidR="00212F94">
        <w:rPr>
          <w:lang w:val="el-GR"/>
        </w:rPr>
        <w:t xml:space="preserve"> </w:t>
      </w:r>
      <w:r w:rsidR="007812BD">
        <w:rPr>
          <w:lang w:val="el-GR"/>
        </w:rPr>
        <w:t>διαδοχικές</w:t>
      </w:r>
      <w:r w:rsidR="00212F94">
        <w:rPr>
          <w:lang w:val="el-GR"/>
        </w:rPr>
        <w:t xml:space="preserve"> μεταρρυθμίσε</w:t>
      </w:r>
      <w:r w:rsidR="00546367">
        <w:rPr>
          <w:lang w:val="el-GR"/>
        </w:rPr>
        <w:t>ις</w:t>
      </w:r>
      <w:r w:rsidR="00212F94">
        <w:rPr>
          <w:lang w:val="el-GR"/>
        </w:rPr>
        <w:t xml:space="preserve"> και </w:t>
      </w:r>
      <w:r w:rsidR="00546367">
        <w:rPr>
          <w:lang w:val="el-GR"/>
        </w:rPr>
        <w:t xml:space="preserve">τις </w:t>
      </w:r>
      <w:r w:rsidR="00212F94">
        <w:rPr>
          <w:lang w:val="el-GR"/>
        </w:rPr>
        <w:t>παρεμβάσε</w:t>
      </w:r>
      <w:r w:rsidR="00546367">
        <w:rPr>
          <w:lang w:val="el-GR"/>
        </w:rPr>
        <w:t>ις</w:t>
      </w:r>
      <w:r w:rsidR="00212F94">
        <w:rPr>
          <w:lang w:val="el-GR"/>
        </w:rPr>
        <w:t xml:space="preserve"> που έχουν επιχειρηθεί. Ο </w:t>
      </w:r>
      <w:r w:rsidR="008A6CF6" w:rsidRPr="00E57CD6">
        <w:rPr>
          <w:u w:val="single"/>
          <w:lang w:val="el-GR"/>
        </w:rPr>
        <w:t>διοικητικός εκσυγχρονισμός</w:t>
      </w:r>
      <w:r w:rsidR="008A6CF6" w:rsidRPr="00E57CD6">
        <w:rPr>
          <w:lang w:val="el-GR"/>
        </w:rPr>
        <w:t xml:space="preserve"> </w:t>
      </w:r>
      <w:r w:rsidR="008A6CF6">
        <w:rPr>
          <w:lang w:val="el-GR"/>
        </w:rPr>
        <w:t xml:space="preserve">σήμερα πρέπει να δώσει τη μάχη </w:t>
      </w:r>
      <w:r w:rsidR="008A6CF6" w:rsidRPr="00E57CD6">
        <w:rPr>
          <w:lang w:val="el-GR"/>
        </w:rPr>
        <w:t xml:space="preserve">της </w:t>
      </w:r>
      <w:r w:rsidR="008A6CF6" w:rsidRPr="00546367">
        <w:rPr>
          <w:u w:val="single"/>
          <w:lang w:val="el-GR"/>
        </w:rPr>
        <w:t>αποτελεσματικότητας</w:t>
      </w:r>
      <w:r w:rsidR="00546367">
        <w:rPr>
          <w:lang w:val="el-GR"/>
        </w:rPr>
        <w:t>,</w:t>
      </w:r>
      <w:r w:rsidR="008A6CF6" w:rsidRPr="00E57CD6">
        <w:rPr>
          <w:lang w:val="el-GR"/>
        </w:rPr>
        <w:t xml:space="preserve"> </w:t>
      </w:r>
      <w:r w:rsidR="008A6CF6">
        <w:rPr>
          <w:lang w:val="el-GR"/>
        </w:rPr>
        <w:t>για</w:t>
      </w:r>
      <w:r w:rsidR="008A6CF6" w:rsidRPr="007B3A1E">
        <w:rPr>
          <w:lang w:val="el-GR"/>
        </w:rPr>
        <w:t xml:space="preserve"> ένα κράτος ικανό να ρυθμίσει την οικονομία, να ασκήσει τον ρόλο του στην κοινωνική προστασία, να δημιουργήσει τις προϋποθέσεις</w:t>
      </w:r>
      <w:r w:rsidR="008A6CF6">
        <w:rPr>
          <w:lang w:val="el-GR"/>
        </w:rPr>
        <w:t xml:space="preserve"> και</w:t>
      </w:r>
      <w:r w:rsidR="008A6CF6" w:rsidRPr="007B3A1E">
        <w:rPr>
          <w:lang w:val="el-GR"/>
        </w:rPr>
        <w:t xml:space="preserve"> να στηρίξει την ανάπτυξη διαφόρων κοινωνικών και οικονομικών δραστηριοτήτων και πρωτοβουλιών.</w:t>
      </w:r>
      <w:r w:rsidR="008A6CF6">
        <w:rPr>
          <w:lang w:val="el-GR"/>
        </w:rPr>
        <w:t xml:space="preserve"> Οι μέχρι τώρα μεταρρυθμίσεις επικεντρώθηκαν σε θεσμικές παρεμβάσεις και μάλιστα διαρκώς στα ίδια πεδία, αποκτώντας τελικά κυρίως συμβολικό χαρακτήρα στο πλαίσιο της πολιτικής αντιπαράθεσης.</w:t>
      </w:r>
    </w:p>
    <w:p w:rsidR="00D64A2A" w:rsidRDefault="00EE69CF" w:rsidP="00625E74">
      <w:pPr>
        <w:jc w:val="both"/>
        <w:rPr>
          <w:lang w:val="el-GR"/>
        </w:rPr>
      </w:pPr>
      <w:r>
        <w:rPr>
          <w:lang w:val="el-GR"/>
        </w:rPr>
        <w:t xml:space="preserve">Σ’αυτό το πλαίσιο, τα μεταρρυθμιστικά εγχειρήματα οφείλουν να ξεκινούν από </w:t>
      </w:r>
      <w:r w:rsidR="00764252">
        <w:rPr>
          <w:lang w:val="el-GR"/>
        </w:rPr>
        <w:t xml:space="preserve">το επιδιωκόμενο </w:t>
      </w:r>
      <w:r w:rsidR="00764252" w:rsidRPr="00546367">
        <w:rPr>
          <w:u w:val="single"/>
          <w:lang w:val="el-GR"/>
        </w:rPr>
        <w:t>τελικό προϊόν</w:t>
      </w:r>
      <w:r w:rsidR="00764252">
        <w:rPr>
          <w:lang w:val="el-GR"/>
        </w:rPr>
        <w:t xml:space="preserve">, δηλαδή από </w:t>
      </w:r>
      <w:r>
        <w:rPr>
          <w:lang w:val="el-GR"/>
        </w:rPr>
        <w:t xml:space="preserve">τη σκοπιά του </w:t>
      </w:r>
      <w:r w:rsidRPr="00546367">
        <w:rPr>
          <w:u w:val="single"/>
          <w:lang w:val="el-GR"/>
        </w:rPr>
        <w:t>αποδέκτη</w:t>
      </w:r>
      <w:r>
        <w:rPr>
          <w:lang w:val="el-GR"/>
        </w:rPr>
        <w:t xml:space="preserve">. Η προσήλωση σε </w:t>
      </w:r>
      <w:r w:rsidRPr="00D074ED">
        <w:rPr>
          <w:u w:val="single"/>
          <w:lang w:val="el-GR"/>
        </w:rPr>
        <w:t xml:space="preserve">εξωστρεφείς </w:t>
      </w:r>
      <w:r w:rsidRPr="00EE69CF">
        <w:rPr>
          <w:u w:val="single"/>
          <w:lang w:val="el-GR"/>
        </w:rPr>
        <w:t>στόχους</w:t>
      </w:r>
      <w:r>
        <w:rPr>
          <w:lang w:val="el-GR"/>
        </w:rPr>
        <w:t xml:space="preserve"> αναδεικνύει τις προτεραιότητες </w:t>
      </w:r>
      <w:r w:rsidR="00546367">
        <w:rPr>
          <w:lang w:val="el-GR"/>
        </w:rPr>
        <w:t xml:space="preserve">όσον αφορά τις </w:t>
      </w:r>
      <w:r>
        <w:rPr>
          <w:lang w:val="el-GR"/>
        </w:rPr>
        <w:t>αλλαγ</w:t>
      </w:r>
      <w:r w:rsidR="00546367">
        <w:rPr>
          <w:lang w:val="el-GR"/>
        </w:rPr>
        <w:t>ές</w:t>
      </w:r>
      <w:r>
        <w:rPr>
          <w:lang w:val="el-GR"/>
        </w:rPr>
        <w:t xml:space="preserve"> που </w:t>
      </w:r>
      <w:r w:rsidR="00546367">
        <w:rPr>
          <w:lang w:val="el-GR"/>
        </w:rPr>
        <w:t>απαιτούνται</w:t>
      </w:r>
      <w:r>
        <w:rPr>
          <w:lang w:val="el-GR"/>
        </w:rPr>
        <w:t xml:space="preserve"> στην οργάνωση και λειτουργία του κράτους (π.χ. ανασχεδιασμός διαδικασιών, απλούστευση και βελτίωση της </w:t>
      </w:r>
      <w:r w:rsidR="00764252">
        <w:rPr>
          <w:lang w:val="el-GR"/>
        </w:rPr>
        <w:t>νομοθεσίας αλλά και ενίσχυση των διαδικασιών εποπτείας και ελέγχου της εφαρμογής από τις υπηρεσίες, αξιολόγηση της χρήσης ανθρώπινων και υλικών πόρων ενόψει συγκεκριμένων αποτελεσμάτων</w:t>
      </w:r>
      <w:r w:rsidR="00D074ED">
        <w:rPr>
          <w:lang w:val="el-GR"/>
        </w:rPr>
        <w:t>, κλπ.</w:t>
      </w:r>
      <w:r w:rsidR="00764252">
        <w:rPr>
          <w:lang w:val="el-GR"/>
        </w:rPr>
        <w:t>).</w:t>
      </w:r>
      <w:r w:rsidR="007812BD">
        <w:rPr>
          <w:lang w:val="el-GR"/>
        </w:rPr>
        <w:t xml:space="preserve"> </w:t>
      </w:r>
    </w:p>
    <w:p w:rsidR="007812BD" w:rsidRDefault="007812BD" w:rsidP="00546367">
      <w:pPr>
        <w:spacing w:before="240"/>
        <w:contextualSpacing/>
        <w:jc w:val="both"/>
        <w:rPr>
          <w:lang w:val="el-GR"/>
        </w:rPr>
      </w:pPr>
      <w:r w:rsidRPr="00E57CD6">
        <w:rPr>
          <w:lang w:val="el-GR"/>
        </w:rPr>
        <w:t>Η οικονομική πίεση είναι δεδομένη. Μια σοβαρή προσπάθεια μεταρρύθμισης έχει όμως πολιτικές, οργανωτικές και κοινωνικές προϋποθέσεις.</w:t>
      </w:r>
      <w:r w:rsidR="00546367">
        <w:rPr>
          <w:lang w:val="el-GR"/>
        </w:rPr>
        <w:t xml:space="preserve"> Ι</w:t>
      </w:r>
      <w:r w:rsidRPr="00E57CD6">
        <w:rPr>
          <w:lang w:val="el-GR"/>
        </w:rPr>
        <w:t>διαίτερη σημασία έχουν η σαφής στοχοθεσία, η ανάπτυξη στοχευμένων παρεμβάσεων με σχεδιασμό, συστηματική εποπτεία, συνέχεια και συνέπεια, και αναμφισβήτητα, η διακομματική στήριξη.</w:t>
      </w:r>
      <w:r w:rsidR="00546367" w:rsidRPr="00E57CD6">
        <w:rPr>
          <w:lang w:val="el-GR"/>
        </w:rPr>
        <w:t xml:space="preserve"> </w:t>
      </w:r>
      <w:r w:rsidR="00075760" w:rsidRPr="00E57CD6">
        <w:rPr>
          <w:lang w:val="el-GR"/>
        </w:rPr>
        <w:t xml:space="preserve">Πρέπει </w:t>
      </w:r>
      <w:r w:rsidR="00D074ED">
        <w:rPr>
          <w:lang w:val="el-GR"/>
        </w:rPr>
        <w:t xml:space="preserve">τέλος </w:t>
      </w:r>
      <w:r w:rsidR="00075760" w:rsidRPr="00E57CD6">
        <w:rPr>
          <w:lang w:val="el-GR"/>
        </w:rPr>
        <w:t xml:space="preserve">να συνειδητοποιηθεί η </w:t>
      </w:r>
      <w:r w:rsidR="00D074ED">
        <w:rPr>
          <w:lang w:val="el-GR"/>
        </w:rPr>
        <w:t xml:space="preserve">ιδιαίτερα </w:t>
      </w:r>
      <w:r w:rsidR="00075760" w:rsidRPr="00E57CD6">
        <w:rPr>
          <w:lang w:val="el-GR"/>
        </w:rPr>
        <w:t>μεγάλη σημασία του μίκρο- και μέσο</w:t>
      </w:r>
      <w:r w:rsidR="00075760">
        <w:rPr>
          <w:lang w:val="el-GR"/>
        </w:rPr>
        <w:t>-</w:t>
      </w:r>
      <w:r w:rsidR="00075760" w:rsidRPr="00E57CD6">
        <w:rPr>
          <w:lang w:val="el-GR"/>
        </w:rPr>
        <w:t xml:space="preserve"> επιπέδου των μεταρρυθμίσεων</w:t>
      </w:r>
      <w:r w:rsidR="00546367">
        <w:rPr>
          <w:lang w:val="el-GR"/>
        </w:rPr>
        <w:t xml:space="preserve"> διότι εκεί παράγονται τα αποτελέσματα –ή όχι.</w:t>
      </w:r>
      <w:r w:rsidR="00075760" w:rsidRPr="00E57CD6">
        <w:rPr>
          <w:lang w:val="el-GR"/>
        </w:rPr>
        <w:t>.</w:t>
      </w:r>
    </w:p>
    <w:p w:rsidR="00075760" w:rsidRDefault="00075760" w:rsidP="007812BD">
      <w:pPr>
        <w:rPr>
          <w:lang w:val="el-GR"/>
        </w:rPr>
      </w:pPr>
    </w:p>
    <w:p w:rsidR="00FB18B9" w:rsidRDefault="00FB18B9" w:rsidP="00FB18B9">
      <w:pPr>
        <w:spacing w:after="0" w:line="240" w:lineRule="auto"/>
        <w:rPr>
          <w:lang w:val="el-GR"/>
        </w:rPr>
      </w:pPr>
      <w:r>
        <w:rPr>
          <w:lang w:val="el-GR"/>
        </w:rPr>
        <w:t>Καλλιόπη Σπανού</w:t>
      </w:r>
    </w:p>
    <w:p w:rsidR="00FB18B9" w:rsidRDefault="00FB18B9" w:rsidP="00FB18B9">
      <w:pPr>
        <w:spacing w:after="0" w:line="240" w:lineRule="auto"/>
        <w:rPr>
          <w:lang w:val="el-GR"/>
        </w:rPr>
      </w:pPr>
      <w:r>
        <w:rPr>
          <w:lang w:val="el-GR"/>
        </w:rPr>
        <w:t>Καθηγήτρια Π.Α.</w:t>
      </w:r>
    </w:p>
    <w:p w:rsidR="00FB18B9" w:rsidRDefault="00FB18B9" w:rsidP="00FB18B9">
      <w:pPr>
        <w:spacing w:after="0" w:line="240" w:lineRule="auto"/>
        <w:rPr>
          <w:lang w:val="el-GR"/>
        </w:rPr>
      </w:pPr>
    </w:p>
    <w:p w:rsidR="00FB18B9" w:rsidRPr="00950DC8" w:rsidRDefault="00FB18B9" w:rsidP="00FB18B9">
      <w:pPr>
        <w:spacing w:after="0" w:line="240" w:lineRule="auto"/>
        <w:rPr>
          <w:lang w:val="el-GR"/>
        </w:rPr>
      </w:pPr>
      <w:r>
        <w:rPr>
          <w:lang w:val="el-GR"/>
        </w:rPr>
        <w:t>Συνήγορος του Πολίτη</w:t>
      </w:r>
    </w:p>
    <w:sectPr w:rsidR="00FB18B9" w:rsidRPr="00950DC8" w:rsidSect="00D64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50DC8"/>
    <w:rsid w:val="00075760"/>
    <w:rsid w:val="00212F94"/>
    <w:rsid w:val="00546367"/>
    <w:rsid w:val="00625E74"/>
    <w:rsid w:val="00752C1C"/>
    <w:rsid w:val="00764252"/>
    <w:rsid w:val="007812BD"/>
    <w:rsid w:val="007948F5"/>
    <w:rsid w:val="008A6CF6"/>
    <w:rsid w:val="00950DC8"/>
    <w:rsid w:val="00D074ED"/>
    <w:rsid w:val="00D64A2A"/>
    <w:rsid w:val="00EE69CF"/>
    <w:rsid w:val="00FB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F6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activities1</cp:lastModifiedBy>
  <cp:revision>2</cp:revision>
  <dcterms:created xsi:type="dcterms:W3CDTF">2012-04-04T09:39:00Z</dcterms:created>
  <dcterms:modified xsi:type="dcterms:W3CDTF">2012-04-04T09:39:00Z</dcterms:modified>
</cp:coreProperties>
</file>